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关于转发《关于开展20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20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年百千万人才工程人选选</w:t>
      </w:r>
      <w:r>
        <w:rPr>
          <w:rFonts w:hint="eastAsia" w:ascii="黑体" w:hAnsi="黑体" w:eastAsia="黑体" w:cs="黑体"/>
          <w:bCs/>
          <w:sz w:val="44"/>
          <w:szCs w:val="44"/>
        </w:rPr>
        <w:t>拔工作的通知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各二级学院、各部门：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为了做好2020年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“百千万人才工程”国家级、省级、市级人选的推荐工作，现将景德镇市《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关于开展201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年百千万人才工程人选选拔工作的通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知》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景人社字〔20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转发给大家，请按照文件要求认真组织申报工作，同时请各党总支研究集体决定后以书面形式报送推荐人员名单（加盖党总支公章），各级人选推荐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1人（艺术学院党总支可推荐2人），请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3月19日下午2：00-5：00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将申报材料（江西省2020年百千万人才工程申请人情况登记表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份、证明材料一套、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景德镇学院人才项目申报人员业绩情况登记表、2020年“百千万人才工程”推荐人选情况一览表、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党总支的推荐函）按要求报送至人事处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219办公室，电子版发送至32406226@qq.com，逾期视为自动放弃。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联系人：曹君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680800。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疫情期间请大家准备好材料，3月17日下午2：00—5：00统一到相关职能部门签字盖章。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附件：1、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关于开展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年百千万人才工程人选选拔工作的通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知》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2、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江西省2020年百千万人才工程申请人情况登记表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960"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3、2020年“百千万人才工程”推荐人选情况一览表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96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景德镇学院人才项目申报人员业绩情况登记表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960"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    人事处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2020年3月15日</w:t>
      </w: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270486"/>
    <w:multiLevelType w:val="singleLevel"/>
    <w:tmpl w:val="DD270486"/>
    <w:lvl w:ilvl="0" w:tentative="0">
      <w:start w:val="4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